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RPr="00305B88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Pr="00305B88" w:rsidRDefault="00B1060C" w:rsidP="009B2593">
            <w:pPr>
              <w:pStyle w:val="Standard"/>
              <w:jc w:val="right"/>
              <w:rPr>
                <w:rFonts w:asciiTheme="minorHAnsi" w:hAnsiTheme="minorHAnsi"/>
              </w:rPr>
            </w:pPr>
          </w:p>
          <w:p w:rsidR="00B1060C" w:rsidRPr="00305B88" w:rsidRDefault="00B1060C" w:rsidP="009B2593">
            <w:pPr>
              <w:pStyle w:val="Standard"/>
              <w:jc w:val="right"/>
              <w:rPr>
                <w:rFonts w:asciiTheme="minorHAnsi" w:hAnsiTheme="minorHAnsi" w:cs="Arial"/>
                <w:b/>
                <w:sz w:val="28"/>
                <w:szCs w:val="48"/>
              </w:rPr>
            </w:pPr>
            <w:r w:rsidRPr="00305B88">
              <w:rPr>
                <w:rFonts w:asciiTheme="minorHAnsi" w:hAnsiTheme="minorHAnsi" w:cs="Arial"/>
                <w:b/>
                <w:sz w:val="28"/>
                <w:szCs w:val="48"/>
              </w:rPr>
              <w:t xml:space="preserve">            </w:t>
            </w:r>
          </w:p>
          <w:p w:rsidR="00B1060C" w:rsidRPr="00305B88" w:rsidRDefault="00B1060C" w:rsidP="009B2593">
            <w:pPr>
              <w:pStyle w:val="Standard"/>
              <w:rPr>
                <w:rFonts w:asciiTheme="minorHAnsi" w:hAnsiTheme="minorHAnsi" w:cs="Arial"/>
                <w:b/>
              </w:rPr>
            </w:pPr>
            <w:r w:rsidRPr="00305B88">
              <w:rPr>
                <w:rFonts w:asciiTheme="minorHAnsi" w:hAnsiTheme="minorHAnsi" w:cs="Arial"/>
                <w:b/>
              </w:rPr>
              <w:t xml:space="preserve">INWESTOR :                               </w:t>
            </w:r>
          </w:p>
          <w:p w:rsidR="00557166" w:rsidRPr="00305B88" w:rsidRDefault="00557166" w:rsidP="009B2593">
            <w:pPr>
              <w:pStyle w:val="Standard"/>
              <w:jc w:val="center"/>
              <w:rPr>
                <w:rFonts w:asciiTheme="minorHAnsi" w:hAnsiTheme="minorHAnsi" w:cs="Arial"/>
                <w:b/>
                <w:sz w:val="40"/>
                <w:szCs w:val="40"/>
              </w:rPr>
            </w:pPr>
          </w:p>
          <w:p w:rsidR="00B1060C" w:rsidRPr="00305B88" w:rsidRDefault="00F47453" w:rsidP="009B2593">
            <w:pPr>
              <w:pStyle w:val="Standard"/>
              <w:jc w:val="center"/>
              <w:rPr>
                <w:rFonts w:asciiTheme="minorHAnsi" w:hAnsiTheme="minorHAnsi" w:cs="Arial"/>
                <w:b/>
                <w:sz w:val="40"/>
                <w:szCs w:val="40"/>
              </w:rPr>
            </w:pPr>
            <w:r w:rsidRPr="00305B88">
              <w:rPr>
                <w:rFonts w:asciiTheme="minorHAnsi" w:hAnsiTheme="minorHAnsi" w:cs="Arial"/>
                <w:b/>
                <w:sz w:val="40"/>
                <w:szCs w:val="40"/>
              </w:rPr>
              <w:t>OPERA WROCŁAWSKA</w:t>
            </w:r>
          </w:p>
          <w:p w:rsidR="00F47453" w:rsidRPr="00305B88" w:rsidRDefault="00F47453" w:rsidP="009B2593">
            <w:pPr>
              <w:pStyle w:val="Standard"/>
              <w:jc w:val="center"/>
              <w:rPr>
                <w:rFonts w:asciiTheme="minorHAnsi" w:hAnsiTheme="minorHAnsi" w:cs="Arial"/>
                <w:sz w:val="32"/>
                <w:szCs w:val="32"/>
              </w:rPr>
            </w:pPr>
            <w:r w:rsidRPr="00305B88">
              <w:rPr>
                <w:rFonts w:asciiTheme="minorHAnsi" w:hAnsiTheme="minorHAnsi" w:cs="Arial"/>
                <w:sz w:val="32"/>
                <w:szCs w:val="32"/>
              </w:rPr>
              <w:t>Ul. Świdnicka 35</w:t>
            </w:r>
          </w:p>
          <w:p w:rsidR="00F47453" w:rsidRPr="00305B88" w:rsidRDefault="00F47453" w:rsidP="009B2593">
            <w:pPr>
              <w:pStyle w:val="Standard"/>
              <w:jc w:val="center"/>
              <w:rPr>
                <w:rFonts w:asciiTheme="minorHAnsi" w:hAnsiTheme="minorHAnsi" w:cs="Arial"/>
                <w:sz w:val="32"/>
                <w:szCs w:val="32"/>
              </w:rPr>
            </w:pPr>
            <w:r w:rsidRPr="00305B88">
              <w:rPr>
                <w:rFonts w:asciiTheme="minorHAnsi" w:hAnsiTheme="minorHAnsi" w:cs="Arial"/>
                <w:sz w:val="32"/>
                <w:szCs w:val="32"/>
              </w:rPr>
              <w:t>50-066 Wrocław</w:t>
            </w:r>
          </w:p>
          <w:p w:rsidR="00B1060C" w:rsidRPr="00305B88" w:rsidRDefault="00B1060C" w:rsidP="009B2593">
            <w:pPr>
              <w:pStyle w:val="Standard"/>
              <w:jc w:val="center"/>
              <w:rPr>
                <w:rFonts w:asciiTheme="minorHAnsi" w:hAnsiTheme="minorHAnsi" w:cs="Arial"/>
                <w:sz w:val="32"/>
                <w:szCs w:val="32"/>
              </w:rPr>
            </w:pPr>
          </w:p>
        </w:tc>
      </w:tr>
    </w:tbl>
    <w:p w:rsidR="00B1060C" w:rsidRPr="00305B88" w:rsidRDefault="00B1060C" w:rsidP="00B1060C">
      <w:pPr>
        <w:pStyle w:val="Textbody"/>
        <w:rPr>
          <w:rFonts w:asciiTheme="minorHAnsi" w:hAnsiTheme="minorHAns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RPr="00305B88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Pr="00305B88" w:rsidRDefault="00B1060C" w:rsidP="009B2593">
            <w:pPr>
              <w:pStyle w:val="Standard"/>
              <w:snapToGrid w:val="0"/>
              <w:jc w:val="center"/>
              <w:rPr>
                <w:rFonts w:asciiTheme="minorHAnsi" w:hAnsiTheme="minorHAnsi" w:cs="Arial"/>
                <w:b/>
                <w:sz w:val="36"/>
              </w:rPr>
            </w:pPr>
          </w:p>
        </w:tc>
      </w:tr>
      <w:tr w:rsidR="00B1060C" w:rsidRPr="00305B88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Pr="00305B88" w:rsidRDefault="00B1060C" w:rsidP="009B2593">
            <w:pPr>
              <w:pStyle w:val="Standard"/>
              <w:jc w:val="center"/>
              <w:rPr>
                <w:rFonts w:asciiTheme="minorHAnsi" w:hAnsiTheme="minorHAnsi" w:cs="Arial"/>
                <w:sz w:val="36"/>
              </w:rPr>
            </w:pPr>
          </w:p>
          <w:p w:rsidR="00F47453" w:rsidRPr="00305B88" w:rsidRDefault="00F47453" w:rsidP="009B2593">
            <w:pPr>
              <w:pStyle w:val="Zwizy"/>
              <w:jc w:val="center"/>
              <w:rPr>
                <w:rFonts w:asciiTheme="minorHAnsi" w:hAnsiTheme="minorHAnsi"/>
                <w:b/>
                <w:bCs/>
                <w:sz w:val="32"/>
                <w:szCs w:val="32"/>
                <w:lang w:val="pl-PL"/>
              </w:rPr>
            </w:pPr>
          </w:p>
          <w:p w:rsidR="00B1060C" w:rsidRPr="00305B88" w:rsidRDefault="00F47453" w:rsidP="009B2593">
            <w:pPr>
              <w:pStyle w:val="Zwizy"/>
              <w:jc w:val="center"/>
              <w:rPr>
                <w:rFonts w:asciiTheme="minorHAnsi" w:hAnsiTheme="minorHAnsi"/>
                <w:bCs/>
                <w:sz w:val="32"/>
                <w:szCs w:val="32"/>
                <w:lang w:val="pl-PL"/>
              </w:rPr>
            </w:pPr>
            <w:r w:rsidRPr="00305B88">
              <w:rPr>
                <w:rFonts w:asciiTheme="minorHAnsi" w:hAnsiTheme="minorHAns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Pr="00305B88" w:rsidRDefault="00F47453" w:rsidP="009B2593">
            <w:pPr>
              <w:pStyle w:val="Zwizy"/>
              <w:jc w:val="center"/>
              <w:rPr>
                <w:rFonts w:asciiTheme="minorHAnsi" w:hAnsiTheme="minorHAnsi"/>
                <w:b/>
                <w:bCs/>
                <w:sz w:val="32"/>
                <w:szCs w:val="32"/>
                <w:lang w:val="pl-PL"/>
              </w:rPr>
            </w:pPr>
          </w:p>
          <w:p w:rsidR="00F47453" w:rsidRPr="00305B88" w:rsidRDefault="00F47453" w:rsidP="009B2593">
            <w:pPr>
              <w:pStyle w:val="Zwizy"/>
              <w:jc w:val="center"/>
              <w:rPr>
                <w:rFonts w:asciiTheme="minorHAnsi" w:hAnsiTheme="minorHAns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RPr="00305B88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305B88" w:rsidRDefault="00F47453" w:rsidP="007247C6">
            <w:pPr>
              <w:pStyle w:val="Zwizy"/>
              <w:rPr>
                <w:rFonts w:asciiTheme="minorHAnsi" w:hAnsiTheme="minorHAnsi"/>
                <w:b/>
                <w:bCs/>
                <w:sz w:val="36"/>
                <w:szCs w:val="36"/>
                <w:lang w:val="pl-PL"/>
              </w:rPr>
            </w:pPr>
          </w:p>
          <w:p w:rsidR="00F47453" w:rsidRPr="00305B88" w:rsidRDefault="00322997" w:rsidP="009B2593">
            <w:pPr>
              <w:pStyle w:val="Zwizy"/>
              <w:jc w:val="center"/>
              <w:rPr>
                <w:rFonts w:asciiTheme="minorHAnsi" w:hAnsiTheme="minorHAnsi" w:cs="Arial"/>
                <w:sz w:val="36"/>
              </w:rPr>
            </w:pPr>
            <w:r w:rsidRPr="00305B88">
              <w:rPr>
                <w:rFonts w:asciiTheme="minorHAnsi" w:hAnsiTheme="minorHAnsi" w:cs="Arial"/>
                <w:sz w:val="36"/>
              </w:rPr>
              <w:t>Szyna elektryczna do przesuwania poprzecznego ścian</w:t>
            </w:r>
          </w:p>
        </w:tc>
      </w:tr>
    </w:tbl>
    <w:p w:rsidR="00F47453" w:rsidRPr="00305B88" w:rsidRDefault="00F47453" w:rsidP="00B1060C">
      <w:pPr>
        <w:rPr>
          <w:rFonts w:asciiTheme="minorHAnsi" w:hAnsiTheme="minorHAns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RPr="00305B88" w:rsidTr="00F47453">
        <w:trPr>
          <w:trHeight w:val="210"/>
          <w:hidden/>
        </w:trPr>
        <w:tc>
          <w:tcPr>
            <w:tcW w:w="9060" w:type="dxa"/>
          </w:tcPr>
          <w:p w:rsidR="00F47453" w:rsidRPr="00305B88" w:rsidRDefault="00F47453" w:rsidP="00B1060C">
            <w:pPr>
              <w:rPr>
                <w:rFonts w:asciiTheme="minorHAnsi" w:hAnsiTheme="minorHAnsi"/>
                <w:vanish/>
              </w:rPr>
            </w:pPr>
          </w:p>
        </w:tc>
      </w:tr>
    </w:tbl>
    <w:p w:rsidR="00B1060C" w:rsidRPr="00305B88" w:rsidRDefault="00B1060C" w:rsidP="00B1060C">
      <w:pPr>
        <w:rPr>
          <w:rFonts w:asciiTheme="minorHAnsi" w:hAnsiTheme="minorHAnsi"/>
        </w:rPr>
      </w:pPr>
    </w:p>
    <w:p w:rsidR="00557166" w:rsidRPr="00305B88" w:rsidRDefault="00557166" w:rsidP="00B1060C">
      <w:pPr>
        <w:rPr>
          <w:rFonts w:asciiTheme="minorHAnsi" w:hAnsiTheme="minorHAnsi"/>
        </w:rPr>
      </w:pPr>
    </w:p>
    <w:p w:rsidR="00557166" w:rsidRPr="00305B88" w:rsidRDefault="00557166" w:rsidP="00B1060C">
      <w:pPr>
        <w:rPr>
          <w:rFonts w:asciiTheme="minorHAnsi" w:hAnsiTheme="minorHAnsi"/>
          <w:vanish/>
        </w:rPr>
      </w:pPr>
    </w:p>
    <w:p w:rsidR="00B1060C" w:rsidRPr="00305B88" w:rsidRDefault="00B1060C" w:rsidP="00B1060C">
      <w:pPr>
        <w:pStyle w:val="Standard"/>
        <w:ind w:left="-284"/>
        <w:rPr>
          <w:rFonts w:asciiTheme="minorHAnsi" w:hAnsiTheme="minorHAnsi" w:cs="Arial"/>
        </w:rPr>
      </w:pPr>
    </w:p>
    <w:p w:rsidR="00B1060C" w:rsidRPr="00305B88" w:rsidRDefault="00B1060C" w:rsidP="00B1060C">
      <w:pPr>
        <w:pStyle w:val="Standard"/>
        <w:ind w:left="-284"/>
        <w:rPr>
          <w:rFonts w:asciiTheme="minorHAnsi" w:hAnsiTheme="minorHAnsi" w:cs="Arial"/>
        </w:rPr>
      </w:pPr>
    </w:p>
    <w:p w:rsidR="00B1060C" w:rsidRPr="00305B88" w:rsidRDefault="00B1060C" w:rsidP="00B1060C">
      <w:pPr>
        <w:pStyle w:val="Tekstblokowy1"/>
        <w:ind w:left="0"/>
        <w:jc w:val="left"/>
        <w:rPr>
          <w:rFonts w:asciiTheme="minorHAnsi" w:eastAsia="EUAlbertina-Bold" w:hAnsiTheme="minorHAnsi" w:cs="EUAlbertina-Bold"/>
          <w:sz w:val="24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557166" w:rsidRPr="00305B88" w:rsidTr="005742B6">
        <w:tc>
          <w:tcPr>
            <w:tcW w:w="9209" w:type="dxa"/>
            <w:tcBorders>
              <w:bottom w:val="single" w:sz="4" w:space="0" w:color="auto"/>
            </w:tcBorders>
          </w:tcPr>
          <w:p w:rsidR="00557166" w:rsidRPr="00305B88" w:rsidRDefault="00557166" w:rsidP="00557166">
            <w:pPr>
              <w:rPr>
                <w:rFonts w:asciiTheme="minorHAnsi" w:hAnsiTheme="minorHAnsi"/>
              </w:rPr>
            </w:pPr>
          </w:p>
          <w:p w:rsidR="00557166" w:rsidRPr="00305B88" w:rsidRDefault="00557166" w:rsidP="00557166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  <w:r w:rsidRPr="00305B88">
              <w:rPr>
                <w:rFonts w:asciiTheme="minorHAnsi" w:hAnsiTheme="minorHAnsi"/>
                <w:sz w:val="40"/>
                <w:szCs w:val="40"/>
              </w:rPr>
              <w:t>Zespół projektowy</w:t>
            </w:r>
          </w:p>
          <w:p w:rsidR="00557166" w:rsidRPr="00305B88" w:rsidRDefault="00557166" w:rsidP="00557166">
            <w:pPr>
              <w:rPr>
                <w:rFonts w:asciiTheme="minorHAnsi" w:hAnsiTheme="minorHAnsi"/>
              </w:rPr>
            </w:pPr>
          </w:p>
        </w:tc>
      </w:tr>
      <w:tr w:rsidR="00557166" w:rsidRPr="00305B88" w:rsidTr="00574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0"/>
        </w:trPr>
        <w:tc>
          <w:tcPr>
            <w:tcW w:w="9209" w:type="dxa"/>
          </w:tcPr>
          <w:p w:rsidR="00557166" w:rsidRPr="00305B88" w:rsidRDefault="00557166" w:rsidP="00557166">
            <w:pPr>
              <w:rPr>
                <w:rFonts w:asciiTheme="minorHAnsi" w:hAnsiTheme="minorHAnsi"/>
              </w:rPr>
            </w:pPr>
          </w:p>
          <w:p w:rsidR="00557166" w:rsidRPr="00305B88" w:rsidRDefault="00557166" w:rsidP="00557166">
            <w:pPr>
              <w:rPr>
                <w:rFonts w:asciiTheme="minorHAnsi" w:hAnsiTheme="minorHAnsi"/>
              </w:rPr>
            </w:pPr>
            <w:r w:rsidRPr="00305B88">
              <w:rPr>
                <w:rFonts w:asciiTheme="minorHAnsi" w:hAnsiTheme="minorHAnsi"/>
              </w:rPr>
              <w:t xml:space="preserve">Projektant:  </w:t>
            </w:r>
            <w:r w:rsidR="00735EE4" w:rsidRPr="00305B88">
              <w:rPr>
                <w:rFonts w:asciiTheme="minorHAnsi" w:hAnsiTheme="minorHAnsi"/>
              </w:rPr>
              <w:t>inż</w:t>
            </w:r>
            <w:r w:rsidRPr="00305B88">
              <w:rPr>
                <w:rFonts w:asciiTheme="minorHAnsi" w:hAnsiTheme="minorHAnsi"/>
              </w:rPr>
              <w:t xml:space="preserve">. </w:t>
            </w:r>
            <w:r w:rsidR="00735EE4" w:rsidRPr="00305B88">
              <w:rPr>
                <w:rFonts w:asciiTheme="minorHAnsi" w:hAnsiTheme="minorHAnsi"/>
              </w:rPr>
              <w:t>Halina Nowacka</w:t>
            </w:r>
          </w:p>
          <w:p w:rsidR="00557166" w:rsidRPr="00305B88" w:rsidRDefault="005742B6" w:rsidP="00557166">
            <w:pPr>
              <w:rPr>
                <w:rFonts w:asciiTheme="minorHAnsi" w:hAnsiTheme="minorHAnsi"/>
              </w:rPr>
            </w:pPr>
            <w:r w:rsidRPr="00305B88">
              <w:rPr>
                <w:rFonts w:asciiTheme="minorHAnsi" w:hAnsiTheme="minorHAnsi"/>
              </w:rPr>
              <w:t xml:space="preserve"> </w:t>
            </w:r>
          </w:p>
          <w:p w:rsidR="00557166" w:rsidRPr="00305B88" w:rsidRDefault="00557166" w:rsidP="00735EE4">
            <w:pPr>
              <w:rPr>
                <w:rFonts w:asciiTheme="minorHAnsi" w:hAnsiTheme="minorHAnsi"/>
              </w:rPr>
            </w:pPr>
            <w:r w:rsidRPr="00305B88">
              <w:rPr>
                <w:rFonts w:asciiTheme="minorHAnsi" w:hAnsiTheme="minorHAnsi"/>
              </w:rPr>
              <w:t xml:space="preserve">Sprawdził:  </w:t>
            </w:r>
            <w:r w:rsidR="00735EE4" w:rsidRPr="00305B88">
              <w:rPr>
                <w:rFonts w:asciiTheme="minorHAnsi" w:hAnsiTheme="minorHAnsi"/>
              </w:rPr>
              <w:t>mgr inż. Rafał Świderek</w:t>
            </w:r>
          </w:p>
        </w:tc>
      </w:tr>
    </w:tbl>
    <w:p w:rsidR="007A76A4" w:rsidRPr="00305B88" w:rsidRDefault="007A76A4">
      <w:pPr>
        <w:rPr>
          <w:rFonts w:asciiTheme="minorHAnsi" w:hAnsiTheme="minorHAnsi"/>
        </w:rPr>
      </w:pPr>
    </w:p>
    <w:p w:rsidR="00067ABA" w:rsidRPr="00305B88" w:rsidRDefault="005742B6">
      <w:pPr>
        <w:rPr>
          <w:rFonts w:asciiTheme="minorHAnsi" w:hAnsiTheme="minorHAnsi"/>
        </w:rPr>
      </w:pPr>
      <w:r w:rsidRPr="00305B88">
        <w:rPr>
          <w:rFonts w:asciiTheme="minorHAnsi" w:hAnsiTheme="minorHAnsi"/>
        </w:rPr>
        <w:t xml:space="preserve"> </w:t>
      </w:r>
    </w:p>
    <w:p w:rsidR="00067ABA" w:rsidRPr="00305B88" w:rsidRDefault="00067ABA">
      <w:pPr>
        <w:rPr>
          <w:rFonts w:asciiTheme="minorHAnsi" w:hAnsiTheme="minorHAnsi"/>
        </w:rPr>
      </w:pPr>
    </w:p>
    <w:p w:rsidR="005742B6" w:rsidRPr="00305B88" w:rsidRDefault="005742B6" w:rsidP="00735EE4">
      <w:pPr>
        <w:spacing w:line="360" w:lineRule="auto"/>
        <w:jc w:val="both"/>
        <w:rPr>
          <w:rFonts w:asciiTheme="minorHAnsi" w:hAnsiTheme="minorHAnsi"/>
        </w:rPr>
      </w:pPr>
      <w:r w:rsidRPr="00305B88">
        <w:rPr>
          <w:rFonts w:asciiTheme="minorHAnsi" w:hAnsiTheme="minorHAnsi"/>
        </w:rPr>
        <w:t>Poniższe opracowanie dotyczy</w:t>
      </w:r>
      <w:r w:rsidR="00B90A1E" w:rsidRPr="00305B88">
        <w:rPr>
          <w:rFonts w:asciiTheme="minorHAnsi" w:hAnsiTheme="minorHAnsi"/>
        </w:rPr>
        <w:t xml:space="preserve"> </w:t>
      </w:r>
      <w:r w:rsidR="001A4037">
        <w:rPr>
          <w:rFonts w:asciiTheme="minorHAnsi" w:hAnsiTheme="minorHAnsi"/>
        </w:rPr>
        <w:t>jednej</w:t>
      </w:r>
      <w:r w:rsidR="00BC0743" w:rsidRPr="00305B88">
        <w:rPr>
          <w:rFonts w:asciiTheme="minorHAnsi" w:hAnsiTheme="minorHAnsi"/>
        </w:rPr>
        <w:t xml:space="preserve"> szyn</w:t>
      </w:r>
      <w:r w:rsidR="001A4037">
        <w:rPr>
          <w:rFonts w:asciiTheme="minorHAnsi" w:hAnsiTheme="minorHAnsi"/>
        </w:rPr>
        <w:t>y</w:t>
      </w:r>
      <w:r w:rsidR="00AB3689" w:rsidRPr="00305B88">
        <w:rPr>
          <w:rFonts w:asciiTheme="minorHAnsi" w:hAnsiTheme="minorHAnsi"/>
        </w:rPr>
        <w:t xml:space="preserve"> z </w:t>
      </w:r>
      <w:r w:rsidR="001A4037">
        <w:rPr>
          <w:rFonts w:asciiTheme="minorHAnsi" w:hAnsiTheme="minorHAnsi"/>
        </w:rPr>
        <w:t>dwoma wózkami</w:t>
      </w:r>
      <w:r w:rsidR="00AB3689" w:rsidRPr="00305B88">
        <w:rPr>
          <w:rFonts w:asciiTheme="minorHAnsi" w:hAnsiTheme="minorHAnsi"/>
        </w:rPr>
        <w:t xml:space="preserve"> elektrycznym</w:t>
      </w:r>
      <w:r w:rsidR="001A4037">
        <w:rPr>
          <w:rFonts w:asciiTheme="minorHAnsi" w:hAnsiTheme="minorHAnsi"/>
        </w:rPr>
        <w:t>i</w:t>
      </w:r>
      <w:r w:rsidR="00AB3689" w:rsidRPr="00305B88">
        <w:rPr>
          <w:rFonts w:asciiTheme="minorHAnsi" w:hAnsiTheme="minorHAnsi"/>
        </w:rPr>
        <w:t xml:space="preserve"> </w:t>
      </w:r>
      <w:r w:rsidR="00BC0743" w:rsidRPr="00305B88">
        <w:rPr>
          <w:rFonts w:asciiTheme="minorHAnsi" w:hAnsiTheme="minorHAnsi"/>
        </w:rPr>
        <w:t>do przesuwania</w:t>
      </w:r>
      <w:r w:rsidR="00AB3689" w:rsidRPr="00305B88">
        <w:rPr>
          <w:rFonts w:asciiTheme="minorHAnsi" w:hAnsiTheme="minorHAnsi"/>
        </w:rPr>
        <w:t xml:space="preserve"> wzdłużnego oraz dodatkowym</w:t>
      </w:r>
      <w:r w:rsidR="001A4037">
        <w:rPr>
          <w:rFonts w:asciiTheme="minorHAnsi" w:hAnsiTheme="minorHAnsi"/>
        </w:rPr>
        <w:t>i napęda</w:t>
      </w:r>
      <w:r w:rsidR="00AB3689" w:rsidRPr="00305B88">
        <w:rPr>
          <w:rFonts w:asciiTheme="minorHAnsi" w:hAnsiTheme="minorHAnsi"/>
        </w:rPr>
        <w:t>m</w:t>
      </w:r>
      <w:r w:rsidR="001A4037">
        <w:rPr>
          <w:rFonts w:asciiTheme="minorHAnsi" w:hAnsiTheme="minorHAnsi"/>
        </w:rPr>
        <w:t>i</w:t>
      </w:r>
      <w:r w:rsidR="00AB3689" w:rsidRPr="00305B88">
        <w:rPr>
          <w:rFonts w:asciiTheme="minorHAnsi" w:hAnsiTheme="minorHAnsi"/>
        </w:rPr>
        <w:t xml:space="preserve"> do obracania</w:t>
      </w:r>
      <w:r w:rsidR="00BC0743" w:rsidRPr="00305B88">
        <w:rPr>
          <w:rFonts w:asciiTheme="minorHAnsi" w:hAnsiTheme="minorHAnsi"/>
        </w:rPr>
        <w:t xml:space="preserve"> ścian</w:t>
      </w:r>
      <w:r w:rsidR="00AB3689" w:rsidRPr="00305B88">
        <w:rPr>
          <w:rFonts w:asciiTheme="minorHAnsi" w:hAnsiTheme="minorHAnsi"/>
        </w:rPr>
        <w:t xml:space="preserve"> wokół osi wózka</w:t>
      </w:r>
      <w:r w:rsidRPr="00305B88">
        <w:rPr>
          <w:rFonts w:asciiTheme="minorHAnsi" w:hAnsiTheme="minorHAnsi"/>
        </w:rPr>
        <w:t xml:space="preserve"> </w:t>
      </w:r>
      <w:r w:rsidR="00BC0743" w:rsidRPr="00305B88">
        <w:rPr>
          <w:rFonts w:asciiTheme="minorHAnsi" w:hAnsiTheme="minorHAnsi"/>
        </w:rPr>
        <w:t>w Operze Wrocławskiej.</w:t>
      </w:r>
    </w:p>
    <w:p w:rsidR="00322997" w:rsidRPr="00305B88" w:rsidRDefault="00322997" w:rsidP="00735EE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000B71" w:rsidRPr="00305B88" w:rsidRDefault="00B45782" w:rsidP="00735EE4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305B88">
        <w:rPr>
          <w:rFonts w:asciiTheme="minorHAnsi" w:hAnsiTheme="minorHAnsi"/>
        </w:rPr>
        <w:t xml:space="preserve">Jako tor jezdny </w:t>
      </w:r>
      <w:r w:rsidR="00916C34" w:rsidRPr="00305B88">
        <w:rPr>
          <w:rFonts w:asciiTheme="minorHAnsi" w:hAnsiTheme="minorHAnsi"/>
        </w:rPr>
        <w:t>zastosowano</w:t>
      </w:r>
      <w:r w:rsidR="00476B50" w:rsidRPr="00305B88">
        <w:rPr>
          <w:rFonts w:asciiTheme="minorHAnsi" w:hAnsiTheme="minorHAnsi"/>
        </w:rPr>
        <w:t xml:space="preserve"> profil aluminiowy składający się z 5 odcinków o długości 3m oraz 1 odcinaka o długości 1,5m (łączna długość szyny 16,5m). </w:t>
      </w:r>
      <w:r w:rsidR="00BD53BF" w:rsidRPr="00305B88">
        <w:rPr>
          <w:rFonts w:asciiTheme="minorHAnsi" w:hAnsiTheme="minorHAnsi"/>
        </w:rPr>
        <w:t>Wzajemne połącznia miedzy profilami</w:t>
      </w:r>
      <w:r w:rsidR="00916C34" w:rsidRPr="00305B88">
        <w:rPr>
          <w:rFonts w:asciiTheme="minorHAnsi" w:hAnsiTheme="minorHAnsi"/>
        </w:rPr>
        <w:t xml:space="preserve"> możliwe dzięki </w:t>
      </w:r>
      <w:r w:rsidR="00BD53BF" w:rsidRPr="00305B88">
        <w:rPr>
          <w:rFonts w:asciiTheme="minorHAnsi" w:hAnsiTheme="minorHAnsi"/>
        </w:rPr>
        <w:t>przykręcanego złącza</w:t>
      </w:r>
      <w:r w:rsidR="00916C34" w:rsidRPr="00305B88">
        <w:rPr>
          <w:rFonts w:asciiTheme="minorHAnsi" w:hAnsiTheme="minorHAnsi"/>
        </w:rPr>
        <w:t xml:space="preserve"> do boku profilu</w:t>
      </w:r>
      <w:r w:rsidR="005017C7">
        <w:rPr>
          <w:rFonts w:asciiTheme="minorHAnsi" w:hAnsiTheme="minorHAnsi"/>
        </w:rPr>
        <w:t xml:space="preserve"> (rys.1</w:t>
      </w:r>
      <w:r w:rsidR="00BD53BF" w:rsidRPr="00305B88">
        <w:rPr>
          <w:rFonts w:asciiTheme="minorHAnsi" w:hAnsiTheme="minorHAnsi"/>
        </w:rPr>
        <w:t xml:space="preserve">). </w:t>
      </w:r>
      <w:r w:rsidR="00000B71" w:rsidRPr="00305B88">
        <w:rPr>
          <w:rFonts w:asciiTheme="minorHAnsi" w:hAnsiTheme="minorHAnsi"/>
        </w:rPr>
        <w:t>Szy</w:t>
      </w:r>
      <w:r w:rsidR="001A4037">
        <w:rPr>
          <w:rFonts w:asciiTheme="minorHAnsi" w:hAnsiTheme="minorHAnsi"/>
        </w:rPr>
        <w:t xml:space="preserve">na zostanie podwieszona do belek </w:t>
      </w:r>
      <w:proofErr w:type="spellStart"/>
      <w:r w:rsidR="001A4037">
        <w:rPr>
          <w:rFonts w:asciiTheme="minorHAnsi" w:hAnsiTheme="minorHAnsi"/>
        </w:rPr>
        <w:t>sztankietów</w:t>
      </w:r>
      <w:proofErr w:type="spellEnd"/>
      <w:r w:rsidR="00000B71" w:rsidRPr="00305B88">
        <w:rPr>
          <w:rFonts w:asciiTheme="minorHAnsi" w:hAnsiTheme="minorHAnsi"/>
        </w:rPr>
        <w:t xml:space="preserve"> za pomocą </w:t>
      </w:r>
      <w:r w:rsidR="0090708C">
        <w:rPr>
          <w:rFonts w:asciiTheme="minorHAnsi" w:hAnsiTheme="minorHAnsi"/>
        </w:rPr>
        <w:t xml:space="preserve">uchwytów </w:t>
      </w:r>
      <w:r w:rsidR="005017C7">
        <w:rPr>
          <w:rFonts w:asciiTheme="minorHAnsi" w:hAnsiTheme="minorHAnsi"/>
        </w:rPr>
        <w:t>(rys.</w:t>
      </w:r>
      <w:r w:rsidR="00000B71" w:rsidRPr="00305B88">
        <w:rPr>
          <w:rFonts w:asciiTheme="minorHAnsi" w:hAnsiTheme="minorHAnsi"/>
        </w:rPr>
        <w:t>2)</w:t>
      </w:r>
      <w:r w:rsidR="0090708C">
        <w:rPr>
          <w:rFonts w:asciiTheme="minorHAnsi" w:hAnsiTheme="minorHAnsi"/>
        </w:rPr>
        <w:t>,</w:t>
      </w:r>
      <w:r w:rsidR="00000B71" w:rsidRPr="00305B88">
        <w:rPr>
          <w:rFonts w:asciiTheme="minorHAnsi" w:hAnsiTheme="minorHAnsi"/>
        </w:rPr>
        <w:t xml:space="preserve"> </w:t>
      </w:r>
      <w:r w:rsidR="0090708C">
        <w:rPr>
          <w:rFonts w:asciiTheme="minorHAnsi" w:hAnsiTheme="minorHAnsi"/>
        </w:rPr>
        <w:t xml:space="preserve">rozmieszczonych w odległości ok. </w:t>
      </w:r>
      <w:r w:rsidR="00000B71" w:rsidRPr="00305B88">
        <w:rPr>
          <w:rFonts w:asciiTheme="minorHAnsi" w:hAnsiTheme="minorHAnsi"/>
        </w:rPr>
        <w:t>1</w:t>
      </w:r>
      <w:r w:rsidR="0090708C">
        <w:rPr>
          <w:rFonts w:asciiTheme="minorHAnsi" w:hAnsiTheme="minorHAnsi"/>
        </w:rPr>
        <w:t xml:space="preserve"> </w:t>
      </w:r>
      <w:r w:rsidR="00000B71" w:rsidRPr="00305B88">
        <w:rPr>
          <w:rFonts w:asciiTheme="minorHAnsi" w:hAnsiTheme="minorHAnsi"/>
        </w:rPr>
        <w:t xml:space="preserve">m wzdłuż </w:t>
      </w:r>
      <w:proofErr w:type="spellStart"/>
      <w:r w:rsidR="00000B71" w:rsidRPr="00305B88">
        <w:rPr>
          <w:rFonts w:asciiTheme="minorHAnsi" w:hAnsiTheme="minorHAnsi"/>
        </w:rPr>
        <w:t>sztankietu</w:t>
      </w:r>
      <w:proofErr w:type="spellEnd"/>
      <w:r w:rsidR="00000B71" w:rsidRPr="00305B88">
        <w:rPr>
          <w:rFonts w:asciiTheme="minorHAnsi" w:hAnsiTheme="minorHAnsi"/>
        </w:rPr>
        <w:t>.</w:t>
      </w:r>
    </w:p>
    <w:p w:rsidR="00000B71" w:rsidRPr="00305B88" w:rsidRDefault="00000B71" w:rsidP="00000B71">
      <w:pPr>
        <w:rPr>
          <w:rFonts w:asciiTheme="minorHAnsi" w:hAnsiTheme="minorHAnsi"/>
        </w:rPr>
      </w:pPr>
    </w:p>
    <w:p w:rsidR="00BD7979" w:rsidRPr="00305B88" w:rsidRDefault="002D681A" w:rsidP="00735EE4">
      <w:pPr>
        <w:keepNext/>
        <w:spacing w:after="120"/>
        <w:jc w:val="center"/>
        <w:rPr>
          <w:rFonts w:asciiTheme="minorHAnsi" w:hAnsiTheme="minorHAnsi"/>
        </w:rPr>
      </w:pPr>
      <w:r w:rsidRPr="00305B88"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2784989" cy="225298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Łaczanie profili - przykla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1460" cy="226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36F" w:rsidRPr="00305B88" w:rsidRDefault="00305B88" w:rsidP="00735EE4">
      <w:pPr>
        <w:pStyle w:val="Legenda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Rys.1 </w:t>
      </w:r>
      <w:r w:rsidR="00BD7979" w:rsidRPr="00305B88">
        <w:rPr>
          <w:rFonts w:asciiTheme="minorHAnsi" w:hAnsiTheme="minorHAnsi"/>
          <w:b/>
        </w:rPr>
        <w:t xml:space="preserve"> Szyna aluminiowa wraz z listwą do wzajemnego łączenia profili</w:t>
      </w:r>
    </w:p>
    <w:p w:rsidR="00BD7979" w:rsidRPr="00305B88" w:rsidRDefault="0090708C" w:rsidP="00735EE4">
      <w:pPr>
        <w:keepNext/>
        <w:spacing w:before="120" w:after="120"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2888732" cy="2781300"/>
            <wp:effectExtent l="0" t="0" r="698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Uchwyt szyny_złożeni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23" t="14622" r="29564" b="23432"/>
                    <a:stretch/>
                  </pic:blipFill>
                  <pic:spPr bwMode="auto">
                    <a:xfrm>
                      <a:off x="0" y="0"/>
                      <a:ext cx="2901992" cy="27940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681A" w:rsidRPr="00305B88" w:rsidRDefault="00305B88" w:rsidP="00BD7979">
      <w:pPr>
        <w:pStyle w:val="Legenda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Rys.2 </w:t>
      </w:r>
      <w:r w:rsidR="00BD7979" w:rsidRPr="00305B88">
        <w:rPr>
          <w:rFonts w:asciiTheme="minorHAnsi" w:hAnsiTheme="minorHAnsi"/>
          <w:b/>
        </w:rPr>
        <w:t>Uchwyt szyny</w:t>
      </w:r>
    </w:p>
    <w:p w:rsidR="00E738FE" w:rsidRPr="00305B88" w:rsidRDefault="00E738FE">
      <w:pPr>
        <w:rPr>
          <w:rFonts w:asciiTheme="minorHAnsi" w:hAnsiTheme="minorHAnsi"/>
        </w:rPr>
      </w:pPr>
    </w:p>
    <w:p w:rsidR="00BD7FCA" w:rsidRPr="00305B88" w:rsidRDefault="00000B71" w:rsidP="00305B88">
      <w:pPr>
        <w:spacing w:line="360" w:lineRule="auto"/>
        <w:jc w:val="both"/>
        <w:rPr>
          <w:rFonts w:asciiTheme="minorHAnsi" w:hAnsiTheme="minorHAnsi"/>
          <w:b/>
        </w:rPr>
      </w:pPr>
      <w:r w:rsidRPr="00305B88">
        <w:rPr>
          <w:rFonts w:asciiTheme="minorHAnsi" w:hAnsiTheme="minorHAnsi"/>
          <w:b/>
        </w:rPr>
        <w:lastRenderedPageBreak/>
        <w:t>Realizacja ruchu wzdłużnego</w:t>
      </w:r>
    </w:p>
    <w:p w:rsidR="00D96AC7" w:rsidRPr="00305B88" w:rsidRDefault="00D96AC7" w:rsidP="00735EE4">
      <w:pPr>
        <w:spacing w:line="360" w:lineRule="auto"/>
        <w:jc w:val="both"/>
        <w:rPr>
          <w:rFonts w:asciiTheme="minorHAnsi" w:hAnsiTheme="minorHAnsi"/>
        </w:rPr>
      </w:pPr>
    </w:p>
    <w:p w:rsidR="00B92D12" w:rsidRPr="00305B88" w:rsidRDefault="00916C34" w:rsidP="00735EE4">
      <w:pPr>
        <w:spacing w:line="360" w:lineRule="auto"/>
        <w:jc w:val="both"/>
        <w:rPr>
          <w:rFonts w:asciiTheme="minorHAnsi" w:hAnsiTheme="minorHAnsi"/>
        </w:rPr>
      </w:pPr>
      <w:r w:rsidRPr="00305B88">
        <w:rPr>
          <w:rFonts w:asciiTheme="minorHAnsi" w:hAnsiTheme="minorHAnsi"/>
        </w:rPr>
        <w:t>Wózek do ruchu wzdłużnego</w:t>
      </w:r>
      <w:r w:rsidR="00D96AC7" w:rsidRPr="00305B88">
        <w:rPr>
          <w:rFonts w:asciiTheme="minorHAnsi" w:hAnsiTheme="minorHAnsi"/>
        </w:rPr>
        <w:t xml:space="preserve"> wyposażony w </w:t>
      </w:r>
      <w:r w:rsidR="00B92D12" w:rsidRPr="00305B88">
        <w:rPr>
          <w:rFonts w:asciiTheme="minorHAnsi" w:hAnsiTheme="minorHAnsi"/>
        </w:rPr>
        <w:t>silnik wraz z przekładnią</w:t>
      </w:r>
      <w:r w:rsidR="00735EE4" w:rsidRPr="00305B88">
        <w:rPr>
          <w:rFonts w:asciiTheme="minorHAnsi" w:hAnsiTheme="minorHAnsi"/>
        </w:rPr>
        <w:t>,</w:t>
      </w:r>
      <w:r w:rsidR="00101E81" w:rsidRPr="00305B88">
        <w:rPr>
          <w:rFonts w:asciiTheme="minorHAnsi" w:hAnsiTheme="minorHAnsi"/>
        </w:rPr>
        <w:t xml:space="preserve"> napędzający rolki poruszające się po wewnętrznych ściankach profilu</w:t>
      </w:r>
      <w:r w:rsidR="00D96AC7" w:rsidRPr="00305B88">
        <w:rPr>
          <w:rFonts w:asciiTheme="minorHAnsi" w:hAnsiTheme="minorHAnsi"/>
        </w:rPr>
        <w:t>.</w:t>
      </w:r>
      <w:r w:rsidR="00101E81" w:rsidRPr="00305B88">
        <w:rPr>
          <w:rFonts w:asciiTheme="minorHAnsi" w:hAnsiTheme="minorHAnsi"/>
        </w:rPr>
        <w:t xml:space="preserve"> Z przodu i </w:t>
      </w:r>
      <w:r w:rsidR="00850E7B" w:rsidRPr="00305B88">
        <w:rPr>
          <w:rFonts w:asciiTheme="minorHAnsi" w:hAnsiTheme="minorHAnsi"/>
        </w:rPr>
        <w:t xml:space="preserve">na </w:t>
      </w:r>
      <w:r w:rsidR="00101E81" w:rsidRPr="00305B88">
        <w:rPr>
          <w:rFonts w:asciiTheme="minorHAnsi" w:hAnsiTheme="minorHAnsi"/>
        </w:rPr>
        <w:t>końcu wózka zainstalowane dwie krańcówki elektromec</w:t>
      </w:r>
      <w:r w:rsidR="009D3FED" w:rsidRPr="00305B88">
        <w:rPr>
          <w:rFonts w:asciiTheme="minorHAnsi" w:hAnsiTheme="minorHAnsi"/>
        </w:rPr>
        <w:t>haniczne, które po najechaniu</w:t>
      </w:r>
      <w:r w:rsidR="00850E7B" w:rsidRPr="00305B88">
        <w:rPr>
          <w:rFonts w:asciiTheme="minorHAnsi" w:hAnsiTheme="minorHAnsi"/>
        </w:rPr>
        <w:t xml:space="preserve"> wózka na jeden</w:t>
      </w:r>
      <w:r w:rsidR="00101E81" w:rsidRPr="00305B88">
        <w:rPr>
          <w:rFonts w:asciiTheme="minorHAnsi" w:hAnsiTheme="minorHAnsi"/>
        </w:rPr>
        <w:t xml:space="preserve"> z dwóch  zderzaków o regulowanej pozycji położenia</w:t>
      </w:r>
      <w:r w:rsidR="00850E7B" w:rsidRPr="00305B88">
        <w:rPr>
          <w:rFonts w:asciiTheme="minorHAnsi" w:hAnsiTheme="minorHAnsi"/>
        </w:rPr>
        <w:t>,</w:t>
      </w:r>
      <w:r w:rsidR="00101E81" w:rsidRPr="00305B88">
        <w:rPr>
          <w:rFonts w:asciiTheme="minorHAnsi" w:hAnsiTheme="minorHAnsi"/>
        </w:rPr>
        <w:t xml:space="preserve"> </w:t>
      </w:r>
      <w:r w:rsidR="009D3FED" w:rsidRPr="00305B88">
        <w:rPr>
          <w:rFonts w:asciiTheme="minorHAnsi" w:hAnsiTheme="minorHAnsi"/>
        </w:rPr>
        <w:t>uniemożliwią</w:t>
      </w:r>
      <w:r w:rsidR="00850E7B" w:rsidRPr="00305B88">
        <w:rPr>
          <w:rFonts w:asciiTheme="minorHAnsi" w:hAnsiTheme="minorHAnsi"/>
        </w:rPr>
        <w:t xml:space="preserve"> dalszą jazdę. Dodatkowo </w:t>
      </w:r>
      <w:r w:rsidR="00101E81" w:rsidRPr="00305B88">
        <w:rPr>
          <w:rFonts w:asciiTheme="minorHAnsi" w:hAnsiTheme="minorHAnsi"/>
        </w:rPr>
        <w:t xml:space="preserve">końce szyn zabezpieczone przed wypadnięciem wózka. </w:t>
      </w:r>
      <w:r w:rsidRPr="00305B88">
        <w:rPr>
          <w:rFonts w:asciiTheme="minorHAnsi" w:hAnsiTheme="minorHAnsi"/>
        </w:rPr>
        <w:t>Wózek</w:t>
      </w:r>
      <w:r w:rsidR="00101E81" w:rsidRPr="00305B88">
        <w:rPr>
          <w:rFonts w:asciiTheme="minorHAnsi" w:hAnsiTheme="minorHAnsi"/>
        </w:rPr>
        <w:t xml:space="preserve"> posiada</w:t>
      </w:r>
      <w:r w:rsidRPr="00305B88">
        <w:rPr>
          <w:rFonts w:asciiTheme="minorHAnsi" w:hAnsiTheme="minorHAnsi"/>
        </w:rPr>
        <w:t xml:space="preserve"> dwie prędkości poruszania</w:t>
      </w:r>
      <w:r w:rsidR="00101E81" w:rsidRPr="00305B88">
        <w:rPr>
          <w:rFonts w:asciiTheme="minorHAnsi" w:hAnsiTheme="minorHAnsi"/>
        </w:rPr>
        <w:t xml:space="preserve"> </w:t>
      </w:r>
      <w:r w:rsidRPr="00305B88">
        <w:rPr>
          <w:rFonts w:asciiTheme="minorHAnsi" w:hAnsiTheme="minorHAnsi"/>
        </w:rPr>
        <w:t xml:space="preserve"> (wolno/szybko). </w:t>
      </w:r>
      <w:r w:rsidR="009D3FED" w:rsidRPr="00305B88">
        <w:rPr>
          <w:rFonts w:asciiTheme="minorHAnsi" w:hAnsiTheme="minorHAnsi"/>
        </w:rPr>
        <w:t xml:space="preserve">Całość sterowana z systemu </w:t>
      </w:r>
      <w:r w:rsidR="001A4037">
        <w:rPr>
          <w:rFonts w:asciiTheme="minorHAnsi" w:hAnsiTheme="minorHAnsi"/>
        </w:rPr>
        <w:t>z</w:t>
      </w:r>
      <w:r w:rsidR="009D3FED" w:rsidRPr="00305B88">
        <w:rPr>
          <w:rFonts w:asciiTheme="minorHAnsi" w:hAnsiTheme="minorHAnsi"/>
        </w:rPr>
        <w:t xml:space="preserve"> ko</w:t>
      </w:r>
      <w:r w:rsidR="001A4037">
        <w:rPr>
          <w:rFonts w:asciiTheme="minorHAnsi" w:hAnsiTheme="minorHAnsi"/>
        </w:rPr>
        <w:t>ntrolą</w:t>
      </w:r>
      <w:r w:rsidR="009D3FED" w:rsidRPr="00305B88">
        <w:rPr>
          <w:rFonts w:asciiTheme="minorHAnsi" w:hAnsiTheme="minorHAnsi"/>
        </w:rPr>
        <w:t xml:space="preserve"> aktualnego położenia.  </w:t>
      </w:r>
    </w:p>
    <w:p w:rsidR="00E738FE" w:rsidRPr="00305B88" w:rsidRDefault="00E738FE">
      <w:pPr>
        <w:rPr>
          <w:rFonts w:asciiTheme="minorHAnsi" w:hAnsiTheme="minorHAnsi"/>
        </w:rPr>
      </w:pPr>
    </w:p>
    <w:p w:rsidR="00E738FE" w:rsidRDefault="00250F50" w:rsidP="00305B88">
      <w:pPr>
        <w:spacing w:after="120"/>
        <w:jc w:val="center"/>
        <w:rPr>
          <w:rFonts w:asciiTheme="minorHAnsi" w:hAnsiTheme="minorHAnsi"/>
        </w:rPr>
      </w:pPr>
      <w:r w:rsidRPr="00305B88"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3419475" cy="2188434"/>
            <wp:effectExtent l="0" t="0" r="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pęd elektryczn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125" cy="219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B88" w:rsidRPr="00305B88" w:rsidRDefault="00305B88" w:rsidP="00305B88">
      <w:pPr>
        <w:pStyle w:val="Legenda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Rys.3 </w:t>
      </w:r>
      <w:r w:rsidRPr="00305B88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Napęd ruchu wzdłużnego</w:t>
      </w:r>
    </w:p>
    <w:p w:rsidR="00E738FE" w:rsidRPr="00305B88" w:rsidRDefault="00E738FE">
      <w:pPr>
        <w:rPr>
          <w:rFonts w:asciiTheme="minorHAnsi" w:hAnsiTheme="minorHAnsi"/>
        </w:rPr>
      </w:pPr>
    </w:p>
    <w:p w:rsidR="00B45782" w:rsidRPr="00305B88" w:rsidRDefault="00B45782">
      <w:pPr>
        <w:rPr>
          <w:rFonts w:asciiTheme="minorHAnsi" w:hAnsiTheme="minorHAnsi"/>
        </w:rPr>
      </w:pPr>
    </w:p>
    <w:p w:rsidR="00B45782" w:rsidRPr="00305B88" w:rsidRDefault="00B92D12" w:rsidP="00305B88">
      <w:pPr>
        <w:spacing w:line="360" w:lineRule="auto"/>
        <w:jc w:val="both"/>
        <w:rPr>
          <w:rFonts w:asciiTheme="minorHAnsi" w:hAnsiTheme="minorHAnsi"/>
          <w:b/>
        </w:rPr>
      </w:pPr>
      <w:r w:rsidRPr="00305B88">
        <w:rPr>
          <w:rFonts w:asciiTheme="minorHAnsi" w:hAnsiTheme="minorHAnsi"/>
          <w:b/>
        </w:rPr>
        <w:t>Realizacja ruchu obrotowego</w:t>
      </w:r>
    </w:p>
    <w:p w:rsidR="00B92D12" w:rsidRPr="00305B88" w:rsidRDefault="00B92D12" w:rsidP="00305B88">
      <w:pPr>
        <w:spacing w:line="360" w:lineRule="auto"/>
        <w:jc w:val="both"/>
        <w:rPr>
          <w:rFonts w:asciiTheme="minorHAnsi" w:hAnsiTheme="minorHAnsi"/>
        </w:rPr>
      </w:pPr>
    </w:p>
    <w:p w:rsidR="00B92D12" w:rsidRPr="00305B88" w:rsidRDefault="00B92D12" w:rsidP="00305B88">
      <w:pPr>
        <w:spacing w:line="360" w:lineRule="auto"/>
        <w:jc w:val="both"/>
        <w:rPr>
          <w:rFonts w:asciiTheme="minorHAnsi" w:hAnsiTheme="minorHAnsi"/>
        </w:rPr>
      </w:pPr>
      <w:r w:rsidRPr="00305B88">
        <w:rPr>
          <w:rFonts w:asciiTheme="minorHAnsi" w:hAnsiTheme="minorHAnsi"/>
        </w:rPr>
        <w:t>Szyna zostanie wyposażona w dod</w:t>
      </w:r>
      <w:r w:rsidR="00611401" w:rsidRPr="00305B88">
        <w:rPr>
          <w:rFonts w:asciiTheme="minorHAnsi" w:hAnsiTheme="minorHAnsi"/>
        </w:rPr>
        <w:t>atkowy napęd do obracania ścian</w:t>
      </w:r>
      <w:r w:rsidRPr="00305B88">
        <w:rPr>
          <w:rFonts w:asciiTheme="minorHAnsi" w:hAnsiTheme="minorHAnsi"/>
        </w:rPr>
        <w:t xml:space="preserve"> wokół osi wózka.</w:t>
      </w:r>
      <w:r w:rsidR="00735EE4" w:rsidRPr="00305B88">
        <w:rPr>
          <w:rFonts w:asciiTheme="minorHAnsi" w:hAnsiTheme="minorHAnsi"/>
        </w:rPr>
        <w:t xml:space="preserve"> </w:t>
      </w:r>
      <w:r w:rsidR="00611401" w:rsidRPr="00305B88">
        <w:rPr>
          <w:rFonts w:asciiTheme="minorHAnsi" w:hAnsiTheme="minorHAnsi"/>
        </w:rPr>
        <w:t xml:space="preserve">Napęd obrotowy podwieszany do uchwytu wózka </w:t>
      </w:r>
      <w:r w:rsidR="009D3FED" w:rsidRPr="00305B88">
        <w:rPr>
          <w:rFonts w:asciiTheme="minorHAnsi" w:hAnsiTheme="minorHAnsi"/>
        </w:rPr>
        <w:t>na sworzniu</w:t>
      </w:r>
      <w:r w:rsidR="00611401" w:rsidRPr="00305B88">
        <w:rPr>
          <w:rFonts w:asciiTheme="minorHAnsi" w:hAnsiTheme="minorHAnsi"/>
        </w:rPr>
        <w:t>.</w:t>
      </w:r>
      <w:r w:rsidR="00101E81" w:rsidRPr="00305B88">
        <w:rPr>
          <w:rFonts w:asciiTheme="minorHAnsi" w:hAnsiTheme="minorHAnsi"/>
        </w:rPr>
        <w:t xml:space="preserve"> </w:t>
      </w:r>
      <w:r w:rsidR="00611401" w:rsidRPr="00305B88">
        <w:rPr>
          <w:rFonts w:asciiTheme="minorHAnsi" w:hAnsiTheme="minorHAnsi"/>
        </w:rPr>
        <w:t xml:space="preserve"> Zastosowany </w:t>
      </w:r>
      <w:proofErr w:type="spellStart"/>
      <w:r w:rsidR="00611401" w:rsidRPr="00305B88">
        <w:rPr>
          <w:rFonts w:asciiTheme="minorHAnsi" w:hAnsiTheme="minorHAnsi"/>
        </w:rPr>
        <w:t>enkoder</w:t>
      </w:r>
      <w:proofErr w:type="spellEnd"/>
      <w:r w:rsidR="00611401" w:rsidRPr="00305B88">
        <w:rPr>
          <w:rFonts w:asciiTheme="minorHAnsi" w:hAnsiTheme="minorHAnsi"/>
        </w:rPr>
        <w:t xml:space="preserve"> na osi obrotu pozwoli na dokładne ustawienie pozycji położenia (dokładność do 1°)</w:t>
      </w:r>
      <w:r w:rsidR="00101E81" w:rsidRPr="00305B88">
        <w:rPr>
          <w:rFonts w:asciiTheme="minorHAnsi" w:hAnsiTheme="minorHAnsi"/>
        </w:rPr>
        <w:t xml:space="preserve"> oraz możliwość programowania i zapamiętania kąta obrotu.</w:t>
      </w:r>
      <w:r w:rsidR="00BD7979" w:rsidRPr="00305B88">
        <w:rPr>
          <w:rFonts w:asciiTheme="minorHAnsi" w:hAnsiTheme="minorHAnsi"/>
        </w:rPr>
        <w:t xml:space="preserve"> </w:t>
      </w:r>
    </w:p>
    <w:p w:rsidR="00E21777" w:rsidRPr="00305B88" w:rsidRDefault="00E21777">
      <w:pPr>
        <w:rPr>
          <w:rFonts w:asciiTheme="minorHAnsi" w:hAnsiTheme="minorHAnsi"/>
        </w:rPr>
      </w:pPr>
    </w:p>
    <w:p w:rsidR="00B45782" w:rsidRDefault="00B45782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Default="00B47FDD">
      <w:pPr>
        <w:rPr>
          <w:rFonts w:asciiTheme="minorHAnsi" w:hAnsiTheme="minorHAnsi"/>
        </w:rPr>
      </w:pPr>
    </w:p>
    <w:p w:rsidR="00B47FDD" w:rsidRPr="00305B88" w:rsidRDefault="00B47FDD">
      <w:pPr>
        <w:rPr>
          <w:rFonts w:asciiTheme="minorHAnsi" w:hAnsiTheme="minorHAnsi"/>
        </w:rPr>
      </w:pPr>
    </w:p>
    <w:p w:rsidR="00B45782" w:rsidRDefault="00B47FDD" w:rsidP="00B47FDD">
      <w:pPr>
        <w:rPr>
          <w:rFonts w:asciiTheme="minorHAnsi" w:hAnsiTheme="minorHAnsi"/>
        </w:rPr>
      </w:pPr>
      <w:r w:rsidRPr="00305B88"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8ACAF" wp14:editId="57F5969B">
                <wp:simplePos x="0" y="0"/>
                <wp:positionH relativeFrom="margin">
                  <wp:align>right</wp:align>
                </wp:positionH>
                <wp:positionV relativeFrom="paragraph">
                  <wp:posOffset>2469007</wp:posOffset>
                </wp:positionV>
                <wp:extent cx="1419225" cy="409575"/>
                <wp:effectExtent l="704850" t="152400" r="28575" b="28575"/>
                <wp:wrapNone/>
                <wp:docPr id="8" name="Objaśnienie liniowe 2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1519" y="3741747"/>
                          <a:ext cx="1419225" cy="409575"/>
                        </a:xfrm>
                        <a:prstGeom prst="borderCallout2">
                          <a:avLst>
                            <a:gd name="adj1" fmla="val 50252"/>
                            <a:gd name="adj2" fmla="val -5961"/>
                            <a:gd name="adj3" fmla="val -1795"/>
                            <a:gd name="adj4" fmla="val -17062"/>
                            <a:gd name="adj5" fmla="val -21491"/>
                            <a:gd name="adj6" fmla="val -50955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3FED" w:rsidRPr="009D3FED" w:rsidRDefault="009D3FED" w:rsidP="009D3FED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D3FE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Trawersa</w:t>
                            </w:r>
                            <w:proofErr w:type="spellEnd"/>
                            <w:r w:rsidRPr="009D3FE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do powieszenia </w:t>
                            </w: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ścian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8ACAF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Objaśnienie liniowe 2 8" o:spid="_x0000_s1026" type="#_x0000_t48" style="position:absolute;margin-left:60.55pt;margin-top:194.4pt;width:111.75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" adj="-11006,-4642,-3685,-388,-1288,10854" filled="f" strokecolor="black [3213]" strokeweight="1pt">
                <v:stroke startarrow="block"/>
                <v:textbox>
                  <w:txbxContent>
                    <w:p w:rsidR="009D3FED" w:rsidRPr="009D3FED" w:rsidRDefault="009D3FED" w:rsidP="009D3FED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9D3FED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Trawersa do powieszenia </w:t>
                      </w: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ścian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5B88"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56A95C" wp14:editId="19AC1467">
                <wp:simplePos x="0" y="0"/>
                <wp:positionH relativeFrom="margin">
                  <wp:align>right</wp:align>
                </wp:positionH>
                <wp:positionV relativeFrom="paragraph">
                  <wp:posOffset>1949298</wp:posOffset>
                </wp:positionV>
                <wp:extent cx="1419225" cy="457200"/>
                <wp:effectExtent l="1314450" t="152400" r="28575" b="19050"/>
                <wp:wrapNone/>
                <wp:docPr id="9" name="Objaśnienie liniowe 2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1519" y="3220034"/>
                          <a:ext cx="1419225" cy="457200"/>
                        </a:xfrm>
                        <a:prstGeom prst="borderCallout2">
                          <a:avLst>
                            <a:gd name="adj1" fmla="val 45744"/>
                            <a:gd name="adj2" fmla="val -8333"/>
                            <a:gd name="adj3" fmla="val 18750"/>
                            <a:gd name="adj4" fmla="val -16667"/>
                            <a:gd name="adj5" fmla="val -21335"/>
                            <a:gd name="adj6" fmla="val -92195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3FED" w:rsidRPr="009D3FED" w:rsidRDefault="009D3FED" w:rsidP="009D3FED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Oś obrotu z łożyskiem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6A95C" id="Objaśnienie liniowe 2 9" o:spid="_x0000_s1027" type="#_x0000_t48" style="position:absolute;margin-left:60.55pt;margin-top:153.5pt;width:111.75pt;height:36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" adj="-19914,-4608,,,,9881" filled="f" strokecolor="black [3213]" strokeweight="1pt">
                <v:stroke startarrow="block"/>
                <v:textbox>
                  <w:txbxContent>
                    <w:p w:rsidR="009D3FED" w:rsidRPr="009D3FED" w:rsidRDefault="009D3FED" w:rsidP="009D3FED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Oś obrotu z łożyskiem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5B88"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8A468F" wp14:editId="01C190ED">
                <wp:simplePos x="0" y="0"/>
                <wp:positionH relativeFrom="margin">
                  <wp:posOffset>4317365</wp:posOffset>
                </wp:positionH>
                <wp:positionV relativeFrom="paragraph">
                  <wp:posOffset>1445895</wp:posOffset>
                </wp:positionV>
                <wp:extent cx="1419225" cy="428625"/>
                <wp:effectExtent l="685800" t="552450" r="28575" b="28575"/>
                <wp:wrapNone/>
                <wp:docPr id="10" name="Objaśnienie liniowe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42862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-16001"/>
                            <a:gd name="adj4" fmla="val -44946"/>
                            <a:gd name="adj5" fmla="val -119126"/>
                            <a:gd name="adj6" fmla="val -42479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3FED" w:rsidRPr="009D3FED" w:rsidRDefault="00E21777" w:rsidP="009D3FED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Napęd z przekła</w:t>
                            </w:r>
                            <w:r w:rsidR="009D3FE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dnią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A468F" id="Objaśnienie liniowe 2 10" o:spid="_x0000_s1028" type="#_x0000_t48" style="position:absolute;margin-left:339.95pt;margin-top:113.85pt;width:111.7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" adj="-9175,-25731,-9708,-3456" filled="f" strokecolor="black [3213]" strokeweight="1pt">
                <v:stroke startarrow="block"/>
                <v:textbox>
                  <w:txbxContent>
                    <w:p w:rsidR="009D3FED" w:rsidRPr="009D3FED" w:rsidRDefault="00E21777" w:rsidP="009D3FED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Napęd z przekła</w:t>
                      </w:r>
                      <w:r w:rsidR="009D3FED">
                        <w:rPr>
                          <w:color w:val="000000" w:themeColor="text1"/>
                          <w:sz w:val="22"/>
                          <w:szCs w:val="22"/>
                        </w:rPr>
                        <w:t>dnią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5B88"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E197AE" wp14:editId="5E84E845">
                <wp:simplePos x="0" y="0"/>
                <wp:positionH relativeFrom="margin">
                  <wp:posOffset>4309110</wp:posOffset>
                </wp:positionH>
                <wp:positionV relativeFrom="paragraph">
                  <wp:posOffset>1061085</wp:posOffset>
                </wp:positionV>
                <wp:extent cx="1419225" cy="295275"/>
                <wp:effectExtent l="247650" t="247650" r="28575" b="28575"/>
                <wp:wrapNone/>
                <wp:docPr id="11" name="Objaśnienie liniowe 2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295275"/>
                        </a:xfrm>
                        <a:prstGeom prst="borderCallout2">
                          <a:avLst>
                            <a:gd name="adj1" fmla="val 55912"/>
                            <a:gd name="adj2" fmla="val -8333"/>
                            <a:gd name="adj3" fmla="val 51180"/>
                            <a:gd name="adj4" fmla="val -12830"/>
                            <a:gd name="adj5" fmla="val -71466"/>
                            <a:gd name="adj6" fmla="val -1177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777" w:rsidRPr="009D3FED" w:rsidRDefault="00E21777" w:rsidP="00E21777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Enkoder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197AE" id="Objaśnienie liniowe 2 11" o:spid="_x0000_s1029" type="#_x0000_t48" style="position:absolute;margin-left:339.3pt;margin-top:83.55pt;width:111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" adj="-2542,-15437,-2771,11055,,12077" filled="f" strokecolor="black [3213]" strokeweight="1pt">
                <v:stroke startarrow="block"/>
                <v:textbox>
                  <w:txbxContent>
                    <w:p w:rsidR="00E21777" w:rsidRPr="009D3FED" w:rsidRDefault="00E21777" w:rsidP="00E21777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Enkoder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5B88"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DDA253" wp14:editId="71A9068B">
                <wp:simplePos x="0" y="0"/>
                <wp:positionH relativeFrom="margin">
                  <wp:posOffset>4308627</wp:posOffset>
                </wp:positionH>
                <wp:positionV relativeFrom="paragraph">
                  <wp:posOffset>8255</wp:posOffset>
                </wp:positionV>
                <wp:extent cx="1419225" cy="428625"/>
                <wp:effectExtent l="1333500" t="0" r="28575" b="66675"/>
                <wp:wrapNone/>
                <wp:docPr id="12" name="Objaśnienie liniowe 2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42862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92189"/>
                            <a:gd name="adj6" fmla="val -9132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777" w:rsidRPr="009D3FED" w:rsidRDefault="00B47FDD" w:rsidP="00E21777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Sworzeń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DA253" id="Objaśnienie liniowe 2 12" o:spid="_x0000_s1030" type="#_x0000_t48" style="position:absolute;margin-left:339.25pt;margin-top:.65pt;width:111.7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" adj="-19726,19913" filled="f" strokecolor="black [3213]" strokeweight="1pt">
                <v:stroke startarrow="block"/>
                <v:textbox>
                  <w:txbxContent>
                    <w:p w:rsidR="00E21777" w:rsidRPr="009D3FED" w:rsidRDefault="00B47FDD" w:rsidP="00E21777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Sworzeń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7C6CEBC4" wp14:editId="799DC658">
            <wp:extent cx="2237740" cy="2548732"/>
            <wp:effectExtent l="0" t="0" r="0" b="444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_04 Obrotnik 2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18"/>
                    <a:stretch/>
                  </pic:blipFill>
                  <pic:spPr bwMode="auto">
                    <a:xfrm>
                      <a:off x="0" y="0"/>
                      <a:ext cx="2261079" cy="2575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2137248" cy="2455545"/>
            <wp:effectExtent l="0" t="0" r="0" b="190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04 Obrotnik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2"/>
                    <a:stretch/>
                  </pic:blipFill>
                  <pic:spPr bwMode="auto">
                    <a:xfrm>
                      <a:off x="0" y="0"/>
                      <a:ext cx="2168083" cy="24909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5B88" w:rsidRDefault="00305B88" w:rsidP="00AF636F">
      <w:pPr>
        <w:jc w:val="center"/>
        <w:rPr>
          <w:rFonts w:asciiTheme="minorHAnsi" w:hAnsiTheme="minorHAnsi"/>
        </w:rPr>
      </w:pPr>
    </w:p>
    <w:p w:rsidR="00305B88" w:rsidRPr="00305B88" w:rsidRDefault="00305B88" w:rsidP="00305B88">
      <w:pPr>
        <w:pStyle w:val="Legenda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Rys.4 </w:t>
      </w:r>
      <w:r w:rsidRPr="00305B88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Napęd ruchu obrotowego</w:t>
      </w:r>
    </w:p>
    <w:p w:rsidR="00305B88" w:rsidRPr="00305B88" w:rsidRDefault="00305B88" w:rsidP="00AF636F">
      <w:pPr>
        <w:jc w:val="center"/>
        <w:rPr>
          <w:rFonts w:asciiTheme="minorHAnsi" w:hAnsiTheme="minorHAnsi"/>
        </w:rPr>
      </w:pPr>
    </w:p>
    <w:p w:rsidR="00E738FE" w:rsidRPr="00305B88" w:rsidRDefault="00E738FE" w:rsidP="00305B88">
      <w:pPr>
        <w:spacing w:line="360" w:lineRule="auto"/>
        <w:jc w:val="both"/>
        <w:rPr>
          <w:rFonts w:asciiTheme="minorHAnsi" w:hAnsiTheme="minorHAnsi"/>
          <w:b/>
        </w:rPr>
      </w:pPr>
      <w:r w:rsidRPr="00305B88">
        <w:rPr>
          <w:rFonts w:asciiTheme="minorHAnsi" w:hAnsiTheme="minorHAnsi"/>
          <w:b/>
        </w:rPr>
        <w:t>Zasilanie</w:t>
      </w:r>
    </w:p>
    <w:p w:rsidR="00611401" w:rsidRPr="00305B88" w:rsidRDefault="00611401" w:rsidP="00305B88">
      <w:pPr>
        <w:spacing w:line="360" w:lineRule="auto"/>
        <w:jc w:val="both"/>
        <w:rPr>
          <w:rFonts w:asciiTheme="minorHAnsi" w:hAnsiTheme="minorHAnsi"/>
        </w:rPr>
      </w:pPr>
    </w:p>
    <w:p w:rsidR="00611401" w:rsidRPr="00305B88" w:rsidRDefault="001A4037" w:rsidP="00305B88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Na końcach szyny zostaną zainstalowane gniazda</w:t>
      </w:r>
      <w:r w:rsidR="00101E81" w:rsidRPr="00305B88">
        <w:rPr>
          <w:rFonts w:asciiTheme="minorHAnsi" w:hAnsiTheme="minorHAnsi"/>
        </w:rPr>
        <w:t xml:space="preserve"> do podłączenia kabla zasilającego oraz sterowniczego spus</w:t>
      </w:r>
      <w:r w:rsidR="000F4459" w:rsidRPr="00305B88">
        <w:rPr>
          <w:rFonts w:asciiTheme="minorHAnsi" w:hAnsiTheme="minorHAnsi"/>
        </w:rPr>
        <w:t>zczanego z</w:t>
      </w:r>
      <w:r w:rsidR="00850E7B" w:rsidRPr="00305B88">
        <w:rPr>
          <w:rFonts w:asciiTheme="minorHAnsi" w:hAnsiTheme="minorHAnsi"/>
        </w:rPr>
        <w:t>e</w:t>
      </w:r>
      <w:r w:rsidR="000F4459" w:rsidRPr="00305B88">
        <w:rPr>
          <w:rFonts w:asciiTheme="minorHAnsi" w:hAnsiTheme="minorHAnsi"/>
        </w:rPr>
        <w:t xml:space="preserve"> stropu technicznego. Rozprowadzenie zasilania wzdłuż  szyny za pośrednictwem przewodu podczepian</w:t>
      </w:r>
      <w:r w:rsidR="00850E7B" w:rsidRPr="00305B88">
        <w:rPr>
          <w:rFonts w:asciiTheme="minorHAnsi" w:hAnsiTheme="minorHAnsi"/>
        </w:rPr>
        <w:t>ego</w:t>
      </w:r>
      <w:r w:rsidR="000F4459" w:rsidRPr="00305B88">
        <w:rPr>
          <w:rFonts w:asciiTheme="minorHAnsi" w:hAnsiTheme="minorHAnsi"/>
        </w:rPr>
        <w:t xml:space="preserve"> do wózków </w:t>
      </w:r>
      <w:r w:rsidR="00611401" w:rsidRPr="00305B88">
        <w:rPr>
          <w:rFonts w:asciiTheme="minorHAnsi" w:hAnsiTheme="minorHAnsi"/>
        </w:rPr>
        <w:t xml:space="preserve">poruszających się w tej samej szynie co główny napęd wzdłużny. </w:t>
      </w:r>
      <w:r w:rsidR="00BD7979" w:rsidRPr="00305B88">
        <w:rPr>
          <w:rFonts w:asciiTheme="minorHAnsi" w:hAnsiTheme="minorHAnsi"/>
        </w:rPr>
        <w:t xml:space="preserve">Rozwiązanie tego typu ogranicza zakres ruchu wózka o około 1m lecz znacznie ułatwia montaż i demontaż całej szyny. </w:t>
      </w:r>
      <w:r w:rsidR="00916C34" w:rsidRPr="00305B88">
        <w:rPr>
          <w:rFonts w:asciiTheme="minorHAnsi" w:hAnsiTheme="minorHAnsi"/>
        </w:rPr>
        <w:t xml:space="preserve">Podczas demontażu, należy zsunąć wszystkie ruchome elementy </w:t>
      </w:r>
      <w:r w:rsidR="000F4459" w:rsidRPr="00305B88">
        <w:rPr>
          <w:rFonts w:asciiTheme="minorHAnsi" w:hAnsiTheme="minorHAnsi"/>
        </w:rPr>
        <w:t xml:space="preserve">na jeden skrajny odcinek szyny. </w:t>
      </w:r>
    </w:p>
    <w:p w:rsidR="00916C34" w:rsidRPr="00305B88" w:rsidRDefault="00916C34">
      <w:pPr>
        <w:rPr>
          <w:rFonts w:asciiTheme="minorHAnsi" w:hAnsiTheme="minorHAnsi"/>
        </w:rPr>
      </w:pPr>
    </w:p>
    <w:p w:rsidR="00E738FE" w:rsidRPr="00305B88" w:rsidRDefault="00250F50" w:rsidP="00250F50">
      <w:pPr>
        <w:jc w:val="center"/>
        <w:rPr>
          <w:rFonts w:asciiTheme="minorHAnsi" w:hAnsiTheme="minorHAnsi"/>
        </w:rPr>
      </w:pPr>
      <w:r w:rsidRPr="00305B88"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3495040" cy="17907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zykłąd szyna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48" b="22238"/>
                    <a:stretch/>
                  </pic:blipFill>
                  <pic:spPr bwMode="auto">
                    <a:xfrm>
                      <a:off x="0" y="0"/>
                      <a:ext cx="3501177" cy="1793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5B88" w:rsidRDefault="00305B88" w:rsidP="006A3FF5">
      <w:pPr>
        <w:pStyle w:val="Legenda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Rys.5 </w:t>
      </w:r>
      <w:r w:rsidRPr="00305B88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Szyna z kablem zasilającym i sterującym</w:t>
      </w:r>
    </w:p>
    <w:p w:rsidR="006A3FF5" w:rsidRDefault="006A3FF5" w:rsidP="006A3FF5"/>
    <w:p w:rsidR="006A3FF5" w:rsidRDefault="006A3FF5" w:rsidP="006A3FF5"/>
    <w:p w:rsidR="006A3FF5" w:rsidRDefault="006A3FF5" w:rsidP="006A3FF5"/>
    <w:p w:rsidR="006A3FF5" w:rsidRDefault="006A3FF5" w:rsidP="006A3FF5"/>
    <w:p w:rsidR="006A3FF5" w:rsidRDefault="006A3FF5" w:rsidP="006A3FF5"/>
    <w:p w:rsidR="006A3FF5" w:rsidRDefault="00F80665" w:rsidP="006A3FF5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Unieruchomienie</w:t>
      </w:r>
      <w:r w:rsidR="006A3FF5" w:rsidRPr="006A3FF5"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sztankietów</w:t>
      </w:r>
      <w:proofErr w:type="spellEnd"/>
    </w:p>
    <w:p w:rsidR="006A3FF5" w:rsidRDefault="006A3FF5" w:rsidP="006A3FF5">
      <w:pPr>
        <w:rPr>
          <w:rFonts w:asciiTheme="minorHAnsi" w:hAnsiTheme="minorHAnsi"/>
          <w:b/>
        </w:rPr>
      </w:pPr>
    </w:p>
    <w:p w:rsidR="006A3FF5" w:rsidRPr="006A3FF5" w:rsidRDefault="006A3FF5" w:rsidP="00E44E61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Aby zapobiec przemieszczaniu się </w:t>
      </w:r>
      <w:proofErr w:type="spellStart"/>
      <w:r>
        <w:rPr>
          <w:rFonts w:asciiTheme="minorHAnsi" w:hAnsiTheme="minorHAnsi"/>
        </w:rPr>
        <w:t>sztankietów</w:t>
      </w:r>
      <w:proofErr w:type="spellEnd"/>
      <w:r>
        <w:rPr>
          <w:rFonts w:asciiTheme="minorHAnsi" w:hAnsiTheme="minorHAnsi"/>
        </w:rPr>
        <w:t xml:space="preserve">, podczas wykonywania ruchu wzdłużnego bądź obrotowego wózka umieszczonego na szynie, zostaną one zaczepione do </w:t>
      </w:r>
      <w:r w:rsidR="00E44E61">
        <w:rPr>
          <w:rFonts w:asciiTheme="minorHAnsi" w:hAnsiTheme="minorHAnsi"/>
        </w:rPr>
        <w:t>galerii technicznej</w:t>
      </w:r>
      <w:r>
        <w:rPr>
          <w:rFonts w:asciiTheme="minorHAnsi" w:hAnsiTheme="minorHAnsi"/>
        </w:rPr>
        <w:t xml:space="preserve">  za pomocą lin.</w:t>
      </w:r>
      <w:r w:rsidR="00F80665">
        <w:rPr>
          <w:rFonts w:asciiTheme="minorHAnsi" w:hAnsiTheme="minorHAnsi"/>
        </w:rPr>
        <w:t xml:space="preserve"> Napinanie lin możliwe</w:t>
      </w:r>
      <w:r>
        <w:rPr>
          <w:rFonts w:asciiTheme="minorHAnsi" w:hAnsiTheme="minorHAnsi"/>
        </w:rPr>
        <w:t xml:space="preserve"> </w:t>
      </w:r>
      <w:r w:rsidR="00F80665">
        <w:rPr>
          <w:rFonts w:asciiTheme="minorHAnsi" w:hAnsiTheme="minorHAnsi"/>
        </w:rPr>
        <w:t>będzie dzięki zastosowaniu</w:t>
      </w:r>
      <w:r>
        <w:rPr>
          <w:rFonts w:asciiTheme="minorHAnsi" w:hAnsiTheme="minorHAnsi"/>
        </w:rPr>
        <w:t xml:space="preserve"> </w:t>
      </w:r>
      <w:r w:rsidR="00F80665">
        <w:rPr>
          <w:rFonts w:asciiTheme="minorHAnsi" w:hAnsiTheme="minorHAnsi"/>
        </w:rPr>
        <w:t>śrub rzymskich.</w:t>
      </w:r>
    </w:p>
    <w:p w:rsidR="006A3FF5" w:rsidRDefault="006A3FF5" w:rsidP="006A3FF5">
      <w:pPr>
        <w:rPr>
          <w:rFonts w:asciiTheme="minorHAnsi" w:hAnsiTheme="minorHAnsi"/>
          <w:b/>
        </w:rPr>
      </w:pPr>
      <w:bookmarkStart w:id="0" w:name="_GoBack"/>
      <w:bookmarkEnd w:id="0"/>
    </w:p>
    <w:p w:rsidR="006A3FF5" w:rsidRDefault="006A3FF5" w:rsidP="006A3FF5">
      <w:pPr>
        <w:rPr>
          <w:rFonts w:asciiTheme="minorHAnsi" w:hAnsiTheme="minorHAnsi"/>
          <w:b/>
        </w:rPr>
      </w:pPr>
    </w:p>
    <w:p w:rsidR="006A3FF5" w:rsidRPr="006A3FF5" w:rsidRDefault="006A3FF5" w:rsidP="006A3FF5">
      <w:pPr>
        <w:rPr>
          <w:rFonts w:asciiTheme="minorHAnsi" w:hAnsiTheme="minorHAnsi"/>
          <w:b/>
        </w:rPr>
      </w:pPr>
    </w:p>
    <w:p w:rsidR="006A3FF5" w:rsidRPr="006A3FF5" w:rsidRDefault="006A3FF5" w:rsidP="006A3FF5">
      <w:pPr>
        <w:tabs>
          <w:tab w:val="left" w:pos="6874"/>
        </w:tabs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noProof/>
          <w:szCs w:val="22"/>
          <w:lang w:eastAsia="pl-PL" w:bidi="ar-SA"/>
        </w:rPr>
        <w:drawing>
          <wp:inline distT="0" distB="0" distL="0" distR="0">
            <wp:extent cx="4511615" cy="3154438"/>
            <wp:effectExtent l="0" t="0" r="3810" b="825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04 blokada linowa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051"/>
                    <a:stretch/>
                  </pic:blipFill>
                  <pic:spPr bwMode="auto">
                    <a:xfrm>
                      <a:off x="0" y="0"/>
                      <a:ext cx="4530867" cy="31678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0665" w:rsidRDefault="00F80665" w:rsidP="00F80665">
      <w:pPr>
        <w:pStyle w:val="Legenda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Rys.6</w:t>
      </w:r>
      <w:r>
        <w:rPr>
          <w:rFonts w:asciiTheme="minorHAnsi" w:hAnsiTheme="minorHAnsi"/>
          <w:b/>
        </w:rPr>
        <w:t xml:space="preserve"> </w:t>
      </w:r>
      <w:r w:rsidRPr="00305B88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Unieruchomienie </w:t>
      </w:r>
      <w:proofErr w:type="spellStart"/>
      <w:r>
        <w:rPr>
          <w:rFonts w:asciiTheme="minorHAnsi" w:hAnsiTheme="minorHAnsi"/>
          <w:b/>
        </w:rPr>
        <w:t>sztankietów</w:t>
      </w:r>
      <w:proofErr w:type="spellEnd"/>
    </w:p>
    <w:p w:rsidR="006A3FF5" w:rsidRDefault="006A3FF5">
      <w:pPr>
        <w:rPr>
          <w:rFonts w:asciiTheme="minorHAnsi" w:hAnsiTheme="minorHAnsi"/>
          <w:b/>
          <w:szCs w:val="22"/>
        </w:rPr>
      </w:pPr>
    </w:p>
    <w:p w:rsidR="006A3FF5" w:rsidRDefault="006A3FF5">
      <w:pPr>
        <w:rPr>
          <w:rFonts w:asciiTheme="minorHAnsi" w:hAnsiTheme="minorHAnsi"/>
          <w:b/>
          <w:szCs w:val="22"/>
        </w:rPr>
      </w:pPr>
    </w:p>
    <w:p w:rsidR="006A3FF5" w:rsidRDefault="006A3FF5">
      <w:pPr>
        <w:rPr>
          <w:rFonts w:asciiTheme="minorHAnsi" w:hAnsiTheme="minorHAnsi"/>
          <w:b/>
          <w:szCs w:val="22"/>
        </w:rPr>
      </w:pPr>
    </w:p>
    <w:p w:rsidR="00E738FE" w:rsidRPr="00305B88" w:rsidRDefault="00305B88">
      <w:pPr>
        <w:rPr>
          <w:rFonts w:asciiTheme="minorHAnsi" w:hAnsiTheme="minorHAnsi"/>
          <w:b/>
          <w:szCs w:val="22"/>
        </w:rPr>
      </w:pPr>
      <w:r w:rsidRPr="00305B88">
        <w:rPr>
          <w:rFonts w:asciiTheme="minorHAnsi" w:hAnsiTheme="minorHAnsi"/>
          <w:b/>
          <w:szCs w:val="22"/>
        </w:rPr>
        <w:t>Spis rysunków</w:t>
      </w:r>
    </w:p>
    <w:p w:rsidR="00E738FE" w:rsidRPr="00305B88" w:rsidRDefault="00E738FE">
      <w:pPr>
        <w:rPr>
          <w:rFonts w:asciiTheme="minorHAnsi" w:hAnsiTheme="minorHAnsi"/>
          <w:szCs w:val="22"/>
        </w:rPr>
      </w:pPr>
    </w:p>
    <w:p w:rsidR="00250F50" w:rsidRPr="00305B88" w:rsidRDefault="00305B88" w:rsidP="00305B88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szCs w:val="22"/>
        </w:rPr>
      </w:pPr>
      <w:r w:rsidRPr="00305B88">
        <w:rPr>
          <w:rFonts w:asciiTheme="minorHAnsi" w:hAnsiTheme="minorHAnsi"/>
          <w:szCs w:val="22"/>
        </w:rPr>
        <w:t>Szyna aluminiowa wraz z listwą do wzajemnego łączenia profili</w:t>
      </w:r>
    </w:p>
    <w:p w:rsidR="000749D5" w:rsidRPr="00305B88" w:rsidRDefault="00305B88" w:rsidP="00305B88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szCs w:val="22"/>
        </w:rPr>
      </w:pPr>
      <w:r w:rsidRPr="00305B88">
        <w:rPr>
          <w:rFonts w:asciiTheme="minorHAnsi" w:hAnsiTheme="minorHAnsi"/>
          <w:szCs w:val="22"/>
        </w:rPr>
        <w:t>Uchwyt szyny</w:t>
      </w:r>
    </w:p>
    <w:p w:rsidR="00305B88" w:rsidRPr="00305B88" w:rsidRDefault="00305B88" w:rsidP="00305B88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szCs w:val="22"/>
        </w:rPr>
      </w:pPr>
      <w:r w:rsidRPr="00305B88">
        <w:rPr>
          <w:rFonts w:asciiTheme="minorHAnsi" w:hAnsiTheme="minorHAnsi"/>
          <w:szCs w:val="22"/>
        </w:rPr>
        <w:t>Napęd ruchu wzdłużnego</w:t>
      </w:r>
    </w:p>
    <w:p w:rsidR="00305B88" w:rsidRPr="00305B88" w:rsidRDefault="00305B88" w:rsidP="00305B88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szCs w:val="22"/>
        </w:rPr>
      </w:pPr>
      <w:r w:rsidRPr="00305B88">
        <w:rPr>
          <w:rFonts w:asciiTheme="minorHAnsi" w:hAnsiTheme="minorHAnsi"/>
          <w:szCs w:val="22"/>
        </w:rPr>
        <w:t>Napęd ruchu obrotowego</w:t>
      </w:r>
    </w:p>
    <w:p w:rsidR="00305B88" w:rsidRDefault="00305B88" w:rsidP="00305B88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szCs w:val="22"/>
        </w:rPr>
      </w:pPr>
      <w:r w:rsidRPr="00305B88">
        <w:rPr>
          <w:rFonts w:asciiTheme="minorHAnsi" w:hAnsiTheme="minorHAnsi"/>
          <w:szCs w:val="22"/>
        </w:rPr>
        <w:t>Szyna z kablem zasilającym i sterującym</w:t>
      </w:r>
    </w:p>
    <w:p w:rsidR="00F80665" w:rsidRPr="00305B88" w:rsidRDefault="00F80665" w:rsidP="00305B88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Unieruchomienie </w:t>
      </w:r>
      <w:proofErr w:type="spellStart"/>
      <w:r>
        <w:rPr>
          <w:rFonts w:asciiTheme="minorHAnsi" w:hAnsiTheme="minorHAnsi"/>
          <w:szCs w:val="22"/>
        </w:rPr>
        <w:t>sztankietów</w:t>
      </w:r>
      <w:proofErr w:type="spellEnd"/>
    </w:p>
    <w:p w:rsidR="00E738FE" w:rsidRPr="00305B88" w:rsidRDefault="00E738FE">
      <w:pPr>
        <w:rPr>
          <w:rFonts w:asciiTheme="minorHAnsi" w:hAnsiTheme="minorHAnsi"/>
        </w:rPr>
      </w:pPr>
    </w:p>
    <w:p w:rsidR="00E738FE" w:rsidRPr="00305B88" w:rsidRDefault="00E738FE">
      <w:pPr>
        <w:rPr>
          <w:rFonts w:asciiTheme="minorHAnsi" w:hAnsiTheme="minorHAnsi"/>
        </w:rPr>
      </w:pPr>
    </w:p>
    <w:p w:rsidR="00E738FE" w:rsidRPr="00305B88" w:rsidRDefault="00E738FE">
      <w:pPr>
        <w:rPr>
          <w:rFonts w:asciiTheme="minorHAnsi" w:hAnsiTheme="minorHAnsi"/>
        </w:rPr>
      </w:pPr>
    </w:p>
    <w:p w:rsidR="00E738FE" w:rsidRPr="00305B88" w:rsidRDefault="00E738FE">
      <w:pPr>
        <w:rPr>
          <w:rFonts w:asciiTheme="minorHAnsi" w:hAnsiTheme="minorHAnsi"/>
        </w:rPr>
      </w:pPr>
    </w:p>
    <w:p w:rsidR="00DB3BFD" w:rsidRPr="00305B88" w:rsidRDefault="00DB3BFD">
      <w:pPr>
        <w:rPr>
          <w:rFonts w:asciiTheme="minorHAnsi" w:hAnsiTheme="minorHAnsi"/>
          <w:sz w:val="22"/>
          <w:szCs w:val="22"/>
        </w:rPr>
      </w:pPr>
    </w:p>
    <w:p w:rsidR="00217713" w:rsidRPr="00305B88" w:rsidRDefault="00217713">
      <w:pPr>
        <w:rPr>
          <w:rFonts w:asciiTheme="minorHAnsi" w:hAnsiTheme="minorHAnsi"/>
          <w:sz w:val="22"/>
          <w:szCs w:val="22"/>
        </w:rPr>
      </w:pPr>
    </w:p>
    <w:sectPr w:rsidR="00217713" w:rsidRPr="00305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91D" w:rsidRDefault="000F691D" w:rsidP="00BC0743">
      <w:r>
        <w:separator/>
      </w:r>
    </w:p>
  </w:endnote>
  <w:endnote w:type="continuationSeparator" w:id="0">
    <w:p w:rsidR="000F691D" w:rsidRDefault="000F691D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91D" w:rsidRDefault="000F691D" w:rsidP="00BC0743">
      <w:r>
        <w:separator/>
      </w:r>
    </w:p>
  </w:footnote>
  <w:footnote w:type="continuationSeparator" w:id="0">
    <w:p w:rsidR="000F691D" w:rsidRDefault="000F691D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35E78"/>
    <w:multiLevelType w:val="hybridMultilevel"/>
    <w:tmpl w:val="FF168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42F58"/>
    <w:multiLevelType w:val="hybridMultilevel"/>
    <w:tmpl w:val="4044CA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00B71"/>
    <w:rsid w:val="00067ABA"/>
    <w:rsid w:val="000749D5"/>
    <w:rsid w:val="000D3CBC"/>
    <w:rsid w:val="000F4459"/>
    <w:rsid w:val="000F6196"/>
    <w:rsid w:val="000F691D"/>
    <w:rsid w:val="00101E81"/>
    <w:rsid w:val="001745ED"/>
    <w:rsid w:val="001A4037"/>
    <w:rsid w:val="00217713"/>
    <w:rsid w:val="00250F50"/>
    <w:rsid w:val="0027730C"/>
    <w:rsid w:val="002805AC"/>
    <w:rsid w:val="002A5776"/>
    <w:rsid w:val="002A7519"/>
    <w:rsid w:val="002D681A"/>
    <w:rsid w:val="002E1DD2"/>
    <w:rsid w:val="00305B88"/>
    <w:rsid w:val="00322997"/>
    <w:rsid w:val="003317EC"/>
    <w:rsid w:val="003726AB"/>
    <w:rsid w:val="003A22B9"/>
    <w:rsid w:val="00454E5E"/>
    <w:rsid w:val="004638D8"/>
    <w:rsid w:val="00476B50"/>
    <w:rsid w:val="005017C7"/>
    <w:rsid w:val="005251F0"/>
    <w:rsid w:val="00557166"/>
    <w:rsid w:val="005742B6"/>
    <w:rsid w:val="00596276"/>
    <w:rsid w:val="005A647B"/>
    <w:rsid w:val="005C6130"/>
    <w:rsid w:val="00611401"/>
    <w:rsid w:val="00677DDA"/>
    <w:rsid w:val="006A3FF5"/>
    <w:rsid w:val="006B5D22"/>
    <w:rsid w:val="006E3AE2"/>
    <w:rsid w:val="00710C66"/>
    <w:rsid w:val="007247C6"/>
    <w:rsid w:val="00735EE4"/>
    <w:rsid w:val="007A76A4"/>
    <w:rsid w:val="007D203E"/>
    <w:rsid w:val="00850E7B"/>
    <w:rsid w:val="008A1CD9"/>
    <w:rsid w:val="008C4B7B"/>
    <w:rsid w:val="008D5F0E"/>
    <w:rsid w:val="00902792"/>
    <w:rsid w:val="0090708C"/>
    <w:rsid w:val="00916C34"/>
    <w:rsid w:val="00954C02"/>
    <w:rsid w:val="009A3C09"/>
    <w:rsid w:val="009D3FED"/>
    <w:rsid w:val="00A05402"/>
    <w:rsid w:val="00A56086"/>
    <w:rsid w:val="00A67D6A"/>
    <w:rsid w:val="00AB3689"/>
    <w:rsid w:val="00AF636F"/>
    <w:rsid w:val="00B1060C"/>
    <w:rsid w:val="00B26B66"/>
    <w:rsid w:val="00B45782"/>
    <w:rsid w:val="00B47FDD"/>
    <w:rsid w:val="00B90A1E"/>
    <w:rsid w:val="00B92D12"/>
    <w:rsid w:val="00BC0743"/>
    <w:rsid w:val="00BD53BF"/>
    <w:rsid w:val="00BD7979"/>
    <w:rsid w:val="00BD7FCA"/>
    <w:rsid w:val="00C00289"/>
    <w:rsid w:val="00C13F99"/>
    <w:rsid w:val="00CB777F"/>
    <w:rsid w:val="00CD1EDD"/>
    <w:rsid w:val="00CD737B"/>
    <w:rsid w:val="00D96AC7"/>
    <w:rsid w:val="00DA6526"/>
    <w:rsid w:val="00DB3BFD"/>
    <w:rsid w:val="00DC5455"/>
    <w:rsid w:val="00E21777"/>
    <w:rsid w:val="00E44E61"/>
    <w:rsid w:val="00E50AA3"/>
    <w:rsid w:val="00E5695F"/>
    <w:rsid w:val="00E738FE"/>
    <w:rsid w:val="00EF7AFC"/>
    <w:rsid w:val="00F1169C"/>
    <w:rsid w:val="00F47453"/>
    <w:rsid w:val="00F80665"/>
    <w:rsid w:val="00F9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0749D5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6A3FF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A3FF5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A3FF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A3FF5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AD431-3588-4E05-B63F-4CB19CA3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5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User</cp:lastModifiedBy>
  <cp:revision>33</cp:revision>
  <dcterms:created xsi:type="dcterms:W3CDTF">2014-04-10T08:08:00Z</dcterms:created>
  <dcterms:modified xsi:type="dcterms:W3CDTF">2016-05-05T09:43:00Z</dcterms:modified>
</cp:coreProperties>
</file>